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399A">
        <w:rPr>
          <w:rFonts w:ascii="Arial" w:hAnsi="Arial" w:cs="Arial"/>
          <w:b/>
          <w:caps/>
          <w:sz w:val="28"/>
          <w:szCs w:val="28"/>
        </w:rPr>
        <w:t>7</w:t>
      </w:r>
      <w:r w:rsidR="00C00705">
        <w:rPr>
          <w:rFonts w:ascii="Arial" w:hAnsi="Arial" w:cs="Arial"/>
          <w:b/>
          <w:caps/>
          <w:sz w:val="28"/>
          <w:szCs w:val="28"/>
        </w:rPr>
        <w:t>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0070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0705">
              <w:rPr>
                <w:rFonts w:ascii="Arial" w:hAnsi="Arial" w:cs="Arial"/>
                <w:sz w:val="20"/>
                <w:szCs w:val="20"/>
              </w:rPr>
              <w:t>providências visando à remoção da árvore existente defronte do nº 132 da Rua Prof. Benedito Mauro dos Santos, no Parque Califórnia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CA2B18" w:rsidRPr="00CA2B18">
        <w:rPr>
          <w:rFonts w:ascii="Arial" w:hAnsi="Arial" w:cs="Arial"/>
        </w:rPr>
        <w:t>remoção da árvore existente defronte do nº 132 da Rua Prof. Benedito Mauro dos Santos, no Parque Califórnia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833EA7">
        <w:rPr>
          <w:rFonts w:ascii="Arial" w:hAnsi="Arial" w:cs="Arial"/>
        </w:rPr>
        <w:t>2</w:t>
      </w:r>
      <w:r w:rsidR="00CA2B18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A59" w:rsidRDefault="00CB4A59">
      <w:r>
        <w:separator/>
      </w:r>
    </w:p>
  </w:endnote>
  <w:endnote w:type="continuationSeparator" w:id="0">
    <w:p w:rsidR="00CB4A59" w:rsidRDefault="00CB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A59" w:rsidRDefault="00CB4A59">
      <w:r>
        <w:separator/>
      </w:r>
    </w:p>
  </w:footnote>
  <w:footnote w:type="continuationSeparator" w:id="0">
    <w:p w:rsidR="00CB4A59" w:rsidRDefault="00CB4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399A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3378C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C0031E"/>
    <w:rsid w:val="00C00705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2B18"/>
    <w:rsid w:val="00CA3E3F"/>
    <w:rsid w:val="00CA56D2"/>
    <w:rsid w:val="00CA759E"/>
    <w:rsid w:val="00CB2BAB"/>
    <w:rsid w:val="00CB3E4D"/>
    <w:rsid w:val="00CB4A59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A5597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81DEB-7C6B-47BD-99D6-CA786389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2018-03-23T19:59:00Z</dcterms:created>
  <dcterms:modified xsi:type="dcterms:W3CDTF">2018-03-23T20:00:00Z</dcterms:modified>
</cp:coreProperties>
</file>